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40"/>
        <w:jc w:val="center"/>
      </w:pPr>
      <w:r>
        <w:drawing>
          <wp:inline xmlns:a="http://schemas.openxmlformats.org/drawingml/2006/main" xmlns:pic="http://schemas.openxmlformats.org/drawingml/2006/picture">
            <wp:extent cx="1508760" cy="1536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fkn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361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0"/>
      </w:pPr>
      <w:r>
        <w:rPr>
          <w:rFonts w:ascii="Times New Roman" w:hAnsi="Times New Roman"/>
          <w:b/>
          <w:sz w:val="23"/>
        </w:rPr>
        <w:t>Stichting Care For Kids Now</w:t>
      </w:r>
      <w:r>
        <w:br/>
      </w:r>
      <w:r>
        <w:rPr>
          <w:rFonts w:ascii="Times New Roman" w:hAnsi="Times New Roman"/>
          <w:b/>
          <w:sz w:val="23"/>
        </w:rPr>
        <w:t>Tweede Jacob van Campenstraat 11,</w:t>
      </w:r>
      <w:r>
        <w:br/>
      </w:r>
      <w:r>
        <w:rPr>
          <w:rFonts w:ascii="Times New Roman" w:hAnsi="Times New Roman"/>
          <w:b/>
          <w:sz w:val="23"/>
        </w:rPr>
        <w:t>Amsterdam 1073 XN</w:t>
      </w:r>
      <w:r>
        <w:br/>
      </w:r>
      <w:r>
        <w:rPr>
          <w:rFonts w:ascii="Times New Roman" w:hAnsi="Times New Roman"/>
          <w:b/>
          <w:sz w:val="23"/>
        </w:rPr>
      </w:r>
      <w:r>
        <w:br/>
      </w:r>
      <w:r>
        <w:rPr>
          <w:rFonts w:ascii="Times New Roman" w:hAnsi="Times New Roman"/>
          <w:b/>
          <w:sz w:val="23"/>
        </w:rPr>
        <w:t>Telephone: 020 671 3312</w:t>
      </w:r>
      <w:r>
        <w:br/>
      </w:r>
      <w:r>
        <w:rPr>
          <w:rFonts w:ascii="Times New Roman" w:hAnsi="Times New Roman"/>
          <w:b/>
          <w:sz w:val="23"/>
        </w:rPr>
        <w:t xml:space="preserve">E-mail: </w:t>
      </w:r>
      <w:r>
        <w:rPr>
          <w:rFonts w:ascii="Times New Roman" w:hAnsi="Times New Roman"/>
          <w:b/>
          <w:color w:val="005BAA"/>
          <w:sz w:val="23"/>
          <w:u w:val="single"/>
        </w:rPr>
        <w:t>info@careforkidsnow.org</w:t>
      </w:r>
      <w:r>
        <w:br/>
      </w:r>
      <w:r>
        <w:rPr>
          <w:rFonts w:ascii="Times New Roman" w:hAnsi="Times New Roman"/>
          <w:b/>
          <w:sz w:val="23"/>
        </w:rPr>
        <w:t>RSIN: 863784343, KvK: 85912492</w:t>
      </w:r>
    </w:p>
    <w:p>
      <w:pPr>
        <w:spacing w:before="40" w:after="320"/>
      </w:pPr>
      <w:r>
        <w:rPr>
          <w:rFonts w:ascii="Times New Roman" w:hAnsi="Times New Roman"/>
          <w:b/>
          <w:sz w:val="24"/>
        </w:rPr>
        <w:t>Annual Report of Expenditures: 19-06-2025 to 03-06-2026</w:t>
      </w:r>
    </w:p>
    <w:p>
      <w:pPr>
        <w:spacing w:after="160"/>
      </w:pPr>
      <w:r>
        <w:rPr>
          <w:rFonts w:ascii="Times New Roman" w:hAnsi="Times New Roman"/>
          <w:b/>
          <w:sz w:val="24"/>
        </w:rPr>
        <w:t>Overview:</w:t>
      </w:r>
    </w:p>
    <w:p>
      <w:pPr>
        <w:spacing w:after="160" w:line="259" w:lineRule="auto"/>
      </w:pPr>
      <w:r>
        <w:rPr>
          <w:rFonts w:ascii="Times New Roman" w:hAnsi="Times New Roman"/>
          <w:b/>
          <w:sz w:val="23"/>
        </w:rPr>
        <w:t>During the period from 19-06-2025 to 03-06-2026, Care for Kids Now continued its mission to support projects aimed at helping children and vulnerable individuals across different communities.</w:t>
      </w:r>
    </w:p>
    <w:p>
      <w:pPr>
        <w:spacing w:after="160" w:line="259" w:lineRule="auto"/>
      </w:pPr>
      <w:r>
        <w:rPr>
          <w:rFonts w:ascii="Times New Roman" w:hAnsi="Times New Roman"/>
          <w:b/>
          <w:sz w:val="23"/>
        </w:rPr>
        <w:t>Below is a summary of the project expenditures recorded during this period. These transfers represent the project-related outgoing payments made by the foundation for the 2025-2026 reporting year.</w:t>
      </w:r>
    </w:p>
    <w:p>
      <w:pPr>
        <w:spacing w:after="280"/>
        <w:pBdr>
          <w:bottom w:val="single" w:sz="6" w:space="1" w:color="808080"/>
        </w:pBdr>
      </w:pPr>
    </w:p>
    <w:p>
      <w:pPr>
        <w:spacing w:after="200"/>
      </w:pPr>
      <w:r>
        <w:rPr>
          <w:rFonts w:ascii="Times New Roman" w:hAnsi="Times New Roman"/>
          <w:b/>
          <w:sz w:val="24"/>
        </w:rPr>
        <w:t>Expenditures:</w:t>
      </w:r>
    </w:p>
    <w:p>
      <w:pPr>
        <w:spacing w:after="160" w:line="245" w:lineRule="auto"/>
        <w:ind w:left="389" w:hanging="389"/>
      </w:pPr>
      <w:r>
        <w:rPr>
          <w:rFonts w:ascii="Times New Roman" w:hAnsi="Times New Roman"/>
          <w:b/>
          <w:sz w:val="23"/>
        </w:rPr>
        <w:t>1.     11-07-2025: EUR 2,000.00</w:t>
        <w:br/>
      </w:r>
      <w:r>
        <w:rPr>
          <w:rFonts w:ascii="Times New Roman" w:hAnsi="Times New Roman"/>
          <w:b/>
          <w:sz w:val="23"/>
        </w:rPr>
        <w:t xml:space="preserve">       Purpose: Project transfer</w:t>
        <w:br/>
      </w:r>
      <w:r>
        <w:rPr>
          <w:rFonts w:ascii="Times New Roman" w:hAnsi="Times New Roman"/>
          <w:b/>
          <w:sz w:val="23"/>
        </w:rPr>
        <w:t xml:space="preserve">       Transaction ID: EM1107003575960</w:t>
      </w:r>
    </w:p>
    <w:p>
      <w:pPr>
        <w:spacing w:after="160" w:line="245" w:lineRule="auto"/>
        <w:ind w:left="389" w:hanging="389"/>
      </w:pPr>
      <w:r>
        <w:rPr>
          <w:rFonts w:ascii="Times New Roman" w:hAnsi="Times New Roman"/>
          <w:b/>
          <w:sz w:val="23"/>
        </w:rPr>
        <w:t>2.     14-07-2025: EUR 1,500.00</w:t>
        <w:br/>
      </w:r>
      <w:r>
        <w:rPr>
          <w:rFonts w:ascii="Times New Roman" w:hAnsi="Times New Roman"/>
          <w:b/>
          <w:sz w:val="23"/>
        </w:rPr>
        <w:t xml:space="preserve">       Purpose: Project transfer</w:t>
        <w:br/>
      </w:r>
      <w:r>
        <w:rPr>
          <w:rFonts w:ascii="Times New Roman" w:hAnsi="Times New Roman"/>
          <w:b/>
          <w:sz w:val="23"/>
        </w:rPr>
        <w:t xml:space="preserve">       Transaction ID: EM1307003579885</w:t>
      </w:r>
    </w:p>
    <w:p>
      <w:pPr>
        <w:spacing w:after="160" w:line="245" w:lineRule="auto"/>
        <w:ind w:left="389" w:hanging="389"/>
      </w:pPr>
      <w:r>
        <w:rPr>
          <w:rFonts w:ascii="Times New Roman" w:hAnsi="Times New Roman"/>
          <w:b/>
          <w:sz w:val="23"/>
        </w:rPr>
        <w:t>3.     01-10-2025: EUR 1,000.00</w:t>
        <w:br/>
      </w:r>
      <w:r>
        <w:rPr>
          <w:rFonts w:ascii="Times New Roman" w:hAnsi="Times New Roman"/>
          <w:b/>
          <w:sz w:val="23"/>
        </w:rPr>
        <w:t xml:space="preserve">       Purpose: Project transfer</w:t>
        <w:br/>
      </w:r>
      <w:r>
        <w:rPr>
          <w:rFonts w:ascii="Times New Roman" w:hAnsi="Times New Roman"/>
          <w:b/>
          <w:sz w:val="23"/>
        </w:rPr>
        <w:t xml:space="preserve">       Transaction ID: EM0110003767649</w:t>
      </w:r>
    </w:p>
    <w:p>
      <w:pPr>
        <w:spacing w:after="160" w:line="245" w:lineRule="auto"/>
        <w:ind w:left="389" w:hanging="389"/>
      </w:pPr>
      <w:r>
        <w:rPr>
          <w:rFonts w:ascii="Times New Roman" w:hAnsi="Times New Roman"/>
          <w:b/>
          <w:sz w:val="23"/>
        </w:rPr>
        <w:t>4.     25-11-2025: EUR 1,000.00</w:t>
        <w:br/>
      </w:r>
      <w:r>
        <w:rPr>
          <w:rFonts w:ascii="Times New Roman" w:hAnsi="Times New Roman"/>
          <w:b/>
          <w:sz w:val="23"/>
        </w:rPr>
        <w:t xml:space="preserve">       Purpose: Project transfer</w:t>
        <w:br/>
      </w:r>
      <w:r>
        <w:rPr>
          <w:rFonts w:ascii="Times New Roman" w:hAnsi="Times New Roman"/>
          <w:b/>
          <w:sz w:val="23"/>
        </w:rPr>
        <w:t xml:space="preserve">       Transaction ID: EM2511003896283</w:t>
      </w:r>
    </w:p>
    <w:p>
      <w:pPr>
        <w:spacing w:after="160" w:line="245" w:lineRule="auto"/>
        <w:ind w:left="389" w:hanging="389"/>
      </w:pPr>
      <w:r>
        <w:rPr>
          <w:rFonts w:ascii="Times New Roman" w:hAnsi="Times New Roman"/>
          <w:b/>
          <w:sz w:val="23"/>
        </w:rPr>
        <w:t>5.     10-12-2025: EUR 2,000.00</w:t>
        <w:br/>
      </w:r>
      <w:r>
        <w:rPr>
          <w:rFonts w:ascii="Times New Roman" w:hAnsi="Times New Roman"/>
          <w:b/>
          <w:sz w:val="23"/>
        </w:rPr>
        <w:t xml:space="preserve">       Purpose: Project transfer</w:t>
        <w:br/>
      </w:r>
      <w:r>
        <w:rPr>
          <w:rFonts w:ascii="Times New Roman" w:hAnsi="Times New Roman"/>
          <w:b/>
          <w:sz w:val="23"/>
        </w:rPr>
        <w:t xml:space="preserve">       Transaction ID: EM0912003935418</w:t>
      </w:r>
    </w:p>
    <w:p>
      <w:pPr>
        <w:spacing w:after="160" w:line="245" w:lineRule="auto"/>
        <w:ind w:left="389" w:hanging="389"/>
      </w:pPr>
      <w:r>
        <w:rPr>
          <w:rFonts w:ascii="Times New Roman" w:hAnsi="Times New Roman"/>
          <w:b/>
          <w:sz w:val="23"/>
        </w:rPr>
        <w:t>6.     02-02-2026: EUR 3,960.00</w:t>
        <w:br/>
      </w:r>
      <w:r>
        <w:rPr>
          <w:rFonts w:ascii="Times New Roman" w:hAnsi="Times New Roman"/>
          <w:b/>
          <w:sz w:val="23"/>
        </w:rPr>
        <w:t xml:space="preserve">       Purpose: Project transfer</w:t>
        <w:br/>
      </w:r>
      <w:r>
        <w:rPr>
          <w:rFonts w:ascii="Times New Roman" w:hAnsi="Times New Roman"/>
          <w:b/>
          <w:sz w:val="23"/>
        </w:rPr>
        <w:t xml:space="preserve">       Transaction ID: EM0202003062818</w:t>
      </w:r>
    </w:p>
    <w:p>
      <w:pPr>
        <w:spacing w:before="80" w:after="280"/>
      </w:pPr>
      <w:r>
        <w:rPr>
          <w:rFonts w:ascii="Times New Roman" w:hAnsi="Times New Roman"/>
          <w:b/>
          <w:sz w:val="23"/>
        </w:rPr>
        <w:t>Total project expenditures for this reporting period: EUR 11,460.00</w:t>
      </w:r>
    </w:p>
    <w:p>
      <w:pPr>
        <w:spacing w:after="160"/>
      </w:pPr>
      <w:r>
        <w:rPr>
          <w:rFonts w:ascii="Times New Roman" w:hAnsi="Times New Roman"/>
          <w:b/>
          <w:sz w:val="24"/>
        </w:rPr>
        <w:t>Key Projects:</w:t>
      </w:r>
    </w:p>
    <w:p>
      <w:pPr>
        <w:spacing w:after="160"/>
      </w:pPr>
      <w:r>
        <w:rPr>
          <w:rFonts w:ascii="Times New Roman" w:hAnsi="Times New Roman"/>
          <w:b/>
          <w:sz w:val="23"/>
        </w:rPr>
        <w:t>The following project transfers have been recorded for the 2025-2026 reporting period:</w:t>
      </w:r>
    </w:p>
    <w:p>
      <w:pPr>
        <w:spacing w:after="100"/>
        <w:ind w:left="360" w:hanging="216"/>
      </w:pPr>
      <w:r>
        <w:rPr>
          <w:rFonts w:ascii="Times New Roman" w:hAnsi="Times New Roman"/>
          <w:b/>
          <w:sz w:val="23"/>
        </w:rPr>
        <w:t xml:space="preserve">•   </w:t>
      </w:r>
      <w:r>
        <w:rPr>
          <w:rFonts w:ascii="Times New Roman" w:hAnsi="Times New Roman"/>
          <w:b/>
          <w:sz w:val="23"/>
        </w:rPr>
        <w:t>11-07-2025: Project transfer - EUR 2,000.00</w:t>
      </w:r>
    </w:p>
    <w:p>
      <w:pPr>
        <w:spacing w:after="100"/>
        <w:ind w:left="360" w:hanging="216"/>
      </w:pPr>
      <w:r>
        <w:rPr>
          <w:rFonts w:ascii="Times New Roman" w:hAnsi="Times New Roman"/>
          <w:b/>
          <w:sz w:val="23"/>
        </w:rPr>
        <w:t xml:space="preserve">•   </w:t>
      </w:r>
      <w:r>
        <w:rPr>
          <w:rFonts w:ascii="Times New Roman" w:hAnsi="Times New Roman"/>
          <w:b/>
          <w:sz w:val="23"/>
        </w:rPr>
        <w:t>14-07-2025: Project transfer - EUR 1,500.00</w:t>
      </w:r>
    </w:p>
    <w:p>
      <w:pPr>
        <w:spacing w:after="100"/>
        <w:ind w:left="360" w:hanging="216"/>
      </w:pPr>
      <w:r>
        <w:rPr>
          <w:rFonts w:ascii="Times New Roman" w:hAnsi="Times New Roman"/>
          <w:b/>
          <w:sz w:val="23"/>
        </w:rPr>
        <w:t xml:space="preserve">•   </w:t>
      </w:r>
      <w:r>
        <w:rPr>
          <w:rFonts w:ascii="Times New Roman" w:hAnsi="Times New Roman"/>
          <w:b/>
          <w:sz w:val="23"/>
        </w:rPr>
        <w:t>01-10-2025: Project transfer - EUR 1,000.00</w:t>
      </w:r>
    </w:p>
    <w:p>
      <w:pPr>
        <w:spacing w:after="100"/>
        <w:ind w:left="360" w:hanging="216"/>
      </w:pPr>
      <w:r>
        <w:rPr>
          <w:rFonts w:ascii="Times New Roman" w:hAnsi="Times New Roman"/>
          <w:b/>
          <w:sz w:val="23"/>
        </w:rPr>
        <w:t xml:space="preserve">•   </w:t>
      </w:r>
      <w:r>
        <w:rPr>
          <w:rFonts w:ascii="Times New Roman" w:hAnsi="Times New Roman"/>
          <w:b/>
          <w:sz w:val="23"/>
        </w:rPr>
        <w:t>25-11-2025: Project transfer - EUR 1,000.00</w:t>
      </w:r>
    </w:p>
    <w:p>
      <w:pPr>
        <w:spacing w:after="100"/>
        <w:ind w:left="360" w:hanging="216"/>
      </w:pPr>
      <w:r>
        <w:rPr>
          <w:rFonts w:ascii="Times New Roman" w:hAnsi="Times New Roman"/>
          <w:b/>
          <w:sz w:val="23"/>
        </w:rPr>
        <w:t xml:space="preserve">•   </w:t>
      </w:r>
      <w:r>
        <w:rPr>
          <w:rFonts w:ascii="Times New Roman" w:hAnsi="Times New Roman"/>
          <w:b/>
          <w:sz w:val="23"/>
        </w:rPr>
        <w:t>10-12-2025: Project transfer - EUR 2,000.00</w:t>
      </w:r>
    </w:p>
    <w:p>
      <w:pPr>
        <w:spacing w:after="100"/>
        <w:ind w:left="360" w:hanging="216"/>
      </w:pPr>
      <w:r>
        <w:rPr>
          <w:rFonts w:ascii="Times New Roman" w:hAnsi="Times New Roman"/>
          <w:b/>
          <w:sz w:val="23"/>
        </w:rPr>
        <w:t xml:space="preserve">•   </w:t>
      </w:r>
      <w:r>
        <w:rPr>
          <w:rFonts w:ascii="Times New Roman" w:hAnsi="Times New Roman"/>
          <w:b/>
          <w:sz w:val="23"/>
        </w:rPr>
        <w:t>02-02-2026: Project transfer - EUR 3,960.00</w:t>
      </w:r>
    </w:p>
    <w:p>
      <w:pPr>
        <w:spacing w:before="200" w:after="160"/>
      </w:pPr>
      <w:r>
        <w:rPr>
          <w:rFonts w:ascii="Times New Roman" w:hAnsi="Times New Roman"/>
          <w:b/>
          <w:sz w:val="24"/>
        </w:rPr>
        <w:t>Bank Charges Note:</w:t>
      </w:r>
    </w:p>
    <w:p>
      <w:pPr>
        <w:spacing w:after="360" w:line="259" w:lineRule="auto"/>
      </w:pPr>
      <w:r>
        <w:rPr>
          <w:rFonts w:ascii="Times New Roman" w:hAnsi="Times New Roman"/>
          <w:b/>
          <w:sz w:val="23"/>
        </w:rPr>
        <w:t>Please note that ABN AMRO periodically charges the foundation EUR 24 in bank costs. As Care for Kids Now is a charity, these charges are occasionally refunded by the bank. Therefore, bank charges and refunds may appear in the bank statements but are not included as project expenditures.</w:t>
      </w:r>
    </w:p>
    <w:p>
      <w:pPr>
        <w:spacing w:before="720"/>
        <w:jc w:val="right"/>
      </w:pPr>
      <w:r>
        <w:rPr>
          <w:rFonts w:ascii="Times New Roman" w:hAnsi="Times New Roman"/>
          <w:b/>
          <w:sz w:val="24"/>
        </w:rPr>
        <w:t>Sincerely,</w:t>
        <w:br/>
        <w:br/>
        <w:t>Guy Horowitz, founder &amp; chairman</w:t>
      </w:r>
    </w:p>
    <w:sectPr>
      <w:pgSz w:w="12240" w:h="15840"/>
      <w:pgMar w:top="792" w:right="1224" w:bottom="792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of Expenditures 2025-2026</dc:title>
  <dc:subject>Care for Kids Now annual report</dc:subject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